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29" w:rsidRPr="00381029" w:rsidRDefault="00381029" w:rsidP="003810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1029">
        <w:rPr>
          <w:rFonts w:ascii="Times New Roman" w:hAnsi="Times New Roman"/>
          <w:sz w:val="24"/>
          <w:szCs w:val="24"/>
        </w:rPr>
        <w:t>«Утверждаю</w:t>
      </w:r>
      <w:r w:rsidRPr="00381029">
        <w:rPr>
          <w:rFonts w:ascii="Times New Roman" w:hAnsi="Times New Roman"/>
          <w:b/>
          <w:sz w:val="24"/>
          <w:szCs w:val="24"/>
        </w:rPr>
        <w:t xml:space="preserve">»                                                                             </w:t>
      </w:r>
      <w:r w:rsidRPr="00381029">
        <w:rPr>
          <w:rFonts w:ascii="Times New Roman" w:hAnsi="Times New Roman"/>
          <w:sz w:val="24"/>
          <w:szCs w:val="24"/>
        </w:rPr>
        <w:t>Приказ № 207/1 от 01.09.2015г</w:t>
      </w:r>
      <w:r w:rsidRPr="00381029">
        <w:rPr>
          <w:rFonts w:ascii="Times New Roman" w:hAnsi="Times New Roman"/>
          <w:b/>
          <w:sz w:val="24"/>
          <w:szCs w:val="24"/>
        </w:rPr>
        <w:t xml:space="preserve">. </w:t>
      </w:r>
      <w:r w:rsidRPr="00381029">
        <w:rPr>
          <w:rFonts w:ascii="Times New Roman" w:hAnsi="Times New Roman"/>
          <w:b/>
          <w:sz w:val="24"/>
          <w:szCs w:val="24"/>
        </w:rPr>
        <w:softHyphen/>
      </w:r>
      <w:r w:rsidRPr="00381029">
        <w:rPr>
          <w:rFonts w:ascii="Times New Roman" w:hAnsi="Times New Roman"/>
          <w:b/>
          <w:sz w:val="24"/>
          <w:szCs w:val="24"/>
        </w:rPr>
        <w:softHyphen/>
      </w:r>
      <w:r w:rsidRPr="00381029">
        <w:rPr>
          <w:rFonts w:ascii="Times New Roman" w:hAnsi="Times New Roman"/>
          <w:sz w:val="24"/>
          <w:szCs w:val="24"/>
        </w:rPr>
        <w:t xml:space="preserve">                     </w:t>
      </w:r>
    </w:p>
    <w:p w:rsidR="00381029" w:rsidRPr="00381029" w:rsidRDefault="00381029" w:rsidP="003810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1029">
        <w:rPr>
          <w:rFonts w:ascii="Times New Roman" w:hAnsi="Times New Roman"/>
          <w:sz w:val="24"/>
          <w:szCs w:val="24"/>
        </w:rPr>
        <w:t>Директор МБОУ « СОШ № 137                                              Принят на заседании педсовета</w:t>
      </w:r>
    </w:p>
    <w:p w:rsidR="00381029" w:rsidRPr="00381029" w:rsidRDefault="00381029" w:rsidP="003810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1029">
        <w:rPr>
          <w:rFonts w:ascii="Times New Roman" w:hAnsi="Times New Roman"/>
          <w:sz w:val="24"/>
          <w:szCs w:val="24"/>
        </w:rPr>
        <w:t>____________( Т.И.Воронова)                                                 протокол № 1 от 28.08.2015г</w:t>
      </w:r>
    </w:p>
    <w:p w:rsidR="00381029" w:rsidRDefault="00381029" w:rsidP="00381029"/>
    <w:p w:rsidR="00381029" w:rsidRPr="00381029" w:rsidRDefault="00381029" w:rsidP="0038102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029">
        <w:rPr>
          <w:rFonts w:ascii="Times New Roman" w:hAnsi="Times New Roman"/>
          <w:b/>
          <w:sz w:val="24"/>
          <w:szCs w:val="24"/>
        </w:rPr>
        <w:t>ПОЛОЖЕНИЕ</w:t>
      </w:r>
    </w:p>
    <w:p w:rsidR="00381029" w:rsidRPr="00381029" w:rsidRDefault="00381029" w:rsidP="0038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правилах внутреннего распорядка обучающихся</w:t>
      </w:r>
    </w:p>
    <w:p w:rsidR="00381029" w:rsidRPr="00381029" w:rsidRDefault="00381029" w:rsidP="00381029">
      <w:pPr>
        <w:widowControl w:val="0"/>
        <w:tabs>
          <w:tab w:val="left" w:pos="645"/>
        </w:tabs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029"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</w:t>
      </w:r>
    </w:p>
    <w:p w:rsidR="00381029" w:rsidRPr="00381029" w:rsidRDefault="00381029" w:rsidP="0038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029">
        <w:rPr>
          <w:rFonts w:ascii="Times New Roman" w:hAnsi="Times New Roman"/>
          <w:b/>
          <w:sz w:val="24"/>
          <w:szCs w:val="24"/>
        </w:rPr>
        <w:t xml:space="preserve"> учреждения «Средняя общеобразовательная школа №137 с углубленным изучением отдельных предметов» Кировского района г. Казани</w:t>
      </w:r>
    </w:p>
    <w:p w:rsidR="00381029" w:rsidRDefault="00381029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132B">
        <w:rPr>
          <w:rFonts w:ascii="Times New Roman" w:hAnsi="Times New Roman"/>
          <w:b/>
          <w:sz w:val="24"/>
          <w:szCs w:val="24"/>
          <w:lang w:eastAsia="ru-RU"/>
        </w:rPr>
        <w:t>1. Общие положения.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 xml:space="preserve">Настоящие Правила внутреннего распорядка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разработаны в соответствии с Федеральным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законом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от 2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декабря 2012 г. № 273-ФЗ «Об образовании в Российской Федерации» и Порядком применения к обучающимся и снятия с обучающихся мер дисциплинарного взыскания,  утвержденным Министерства образования и науки Российской Федерации от 15 марта 2013 г. № 185,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ставом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с учетом мнения совета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совета родителей.</w:t>
      </w:r>
      <w:proofErr w:type="gramEnd"/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1.2. Настоящие Правила регулируют режим организации образовательного процесса, права и обязанности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применение поощрения и мер дисциплинарного взыскания к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лицея.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1.3. Настоящие Правила утверждены с учетом мнения совета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(протокол от _____ № ___) и совета родителей (законных представителей) несовершеннолетних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лицея  (протокол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_____ № ___).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1.4. Дисциплина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поддерживается на основе уважения человеческого достоинства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педагогических работников. Применение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физического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и (или) психического насилия по отношению к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не допускается.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1.5. Настоящие Правила обязательны для исполнения всеми </w:t>
      </w:r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их родителями (законными представителями), обеспечивающими получения </w:t>
      </w:r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общего образования.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1.6. Один экземпляр настоящих Правил хранится в библиотеке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>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Текст настоящих Правил размещается на официальном сайте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в сети Интернет.</w:t>
      </w: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132B">
        <w:rPr>
          <w:rFonts w:ascii="Times New Roman" w:hAnsi="Times New Roman"/>
          <w:b/>
          <w:sz w:val="24"/>
          <w:szCs w:val="24"/>
          <w:lang w:eastAsia="ru-RU"/>
        </w:rPr>
        <w:t>2. Режим образовательного процесса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2.1.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используется </w:t>
      </w:r>
      <w:r>
        <w:rPr>
          <w:rFonts w:ascii="Times New Roman" w:hAnsi="Times New Roman"/>
          <w:sz w:val="24"/>
          <w:szCs w:val="24"/>
          <w:lang w:eastAsia="ru-RU"/>
        </w:rPr>
        <w:t>четвертная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организация образовательного процесса, согласно которому учебные </w:t>
      </w:r>
      <w:r>
        <w:rPr>
          <w:rFonts w:ascii="Times New Roman" w:hAnsi="Times New Roman"/>
          <w:sz w:val="24"/>
          <w:szCs w:val="24"/>
          <w:lang w:eastAsia="ru-RU"/>
        </w:rPr>
        <w:t>четверти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каникулы чередуются следующим образом: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1-й учебн</w:t>
      </w:r>
      <w:r>
        <w:rPr>
          <w:rFonts w:ascii="Times New Roman" w:hAnsi="Times New Roman"/>
          <w:sz w:val="24"/>
          <w:szCs w:val="24"/>
          <w:lang w:eastAsia="ru-RU"/>
        </w:rPr>
        <w:t>ая четверть</w:t>
      </w:r>
      <w:r w:rsidRPr="0021799F">
        <w:rPr>
          <w:rFonts w:ascii="Times New Roman" w:hAnsi="Times New Roman"/>
          <w:sz w:val="24"/>
          <w:szCs w:val="24"/>
          <w:lang w:eastAsia="ru-RU"/>
        </w:rPr>
        <w:t> — 9 недель, каникулы — 1 неделя;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2-й учебн</w:t>
      </w:r>
      <w:r>
        <w:rPr>
          <w:rFonts w:ascii="Times New Roman" w:hAnsi="Times New Roman"/>
          <w:sz w:val="24"/>
          <w:szCs w:val="24"/>
          <w:lang w:eastAsia="ru-RU"/>
        </w:rPr>
        <w:t>ая четверть</w:t>
      </w:r>
      <w:r w:rsidRPr="0021799F">
        <w:rPr>
          <w:rFonts w:ascii="Times New Roman" w:hAnsi="Times New Roman"/>
          <w:sz w:val="24"/>
          <w:szCs w:val="24"/>
          <w:lang w:eastAsia="ru-RU"/>
        </w:rPr>
        <w:t>  — 7 недель, каникулы — 2 недели;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3-й учебн</w:t>
      </w:r>
      <w:r>
        <w:rPr>
          <w:rFonts w:ascii="Times New Roman" w:hAnsi="Times New Roman"/>
          <w:sz w:val="24"/>
          <w:szCs w:val="24"/>
          <w:lang w:eastAsia="ru-RU"/>
        </w:rPr>
        <w:t>ая четверть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  — </w:t>
      </w:r>
      <w:r>
        <w:rPr>
          <w:rFonts w:ascii="Times New Roman" w:hAnsi="Times New Roman"/>
          <w:sz w:val="24"/>
          <w:szCs w:val="24"/>
          <w:lang w:eastAsia="ru-RU"/>
        </w:rPr>
        <w:t>10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недель, каникулы — 1</w:t>
      </w:r>
      <w:r>
        <w:rPr>
          <w:rFonts w:ascii="Times New Roman" w:hAnsi="Times New Roman"/>
          <w:sz w:val="24"/>
          <w:szCs w:val="24"/>
          <w:lang w:eastAsia="ru-RU"/>
        </w:rPr>
        <w:t>0 дней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4-й учебн</w:t>
      </w:r>
      <w:r>
        <w:rPr>
          <w:rFonts w:ascii="Times New Roman" w:hAnsi="Times New Roman"/>
          <w:sz w:val="24"/>
          <w:szCs w:val="24"/>
          <w:lang w:eastAsia="ru-RU"/>
        </w:rPr>
        <w:t>ая четверть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  — 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недель, летние каникулы — 3 месяца., </w:t>
      </w:r>
      <w:proofErr w:type="gramEnd"/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2.2. Календарный график на каждый учебный год утверждается приказом директора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>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2.3. В 9-х и 11-х классах продолжительность </w:t>
      </w:r>
      <w:r>
        <w:rPr>
          <w:rFonts w:ascii="Times New Roman" w:hAnsi="Times New Roman"/>
          <w:sz w:val="24"/>
          <w:szCs w:val="24"/>
          <w:lang w:eastAsia="ru-RU"/>
        </w:rPr>
        <w:t>4ой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учебно</w:t>
      </w:r>
      <w:r>
        <w:rPr>
          <w:rFonts w:ascii="Times New Roman" w:hAnsi="Times New Roman"/>
          <w:sz w:val="24"/>
          <w:szCs w:val="24"/>
          <w:lang w:eastAsia="ru-RU"/>
        </w:rPr>
        <w:t>й четверти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летних каникул определяется с учетом прохождения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итоговой аттестации.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2.4. Учебные занятия начинаются в 8 часов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21799F">
        <w:rPr>
          <w:rFonts w:ascii="Times New Roman" w:hAnsi="Times New Roman"/>
          <w:sz w:val="24"/>
          <w:szCs w:val="24"/>
          <w:lang w:eastAsia="ru-RU"/>
        </w:rPr>
        <w:t>0 минут.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2.5. Для 1-х классов устанавливается пятидневная, а для 2-11-х классов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-ш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>естидневная учебная неделя.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2.6. Расписание учебных занятий составляется в  соответствии с требованиями «Санитарно-эпидемиологических правил и нормативов </w:t>
      </w:r>
      <w:proofErr w:type="spellStart"/>
      <w:r w:rsidRPr="0021799F">
        <w:rPr>
          <w:rFonts w:ascii="Times New Roman" w:hAnsi="Times New Roman"/>
          <w:sz w:val="24"/>
          <w:szCs w:val="24"/>
          <w:lang w:eastAsia="ru-RU"/>
        </w:rPr>
        <w:t>СанПиН</w:t>
      </w:r>
      <w:proofErr w:type="spellEnd"/>
      <w:r w:rsidRPr="0021799F">
        <w:rPr>
          <w:rFonts w:ascii="Times New Roman" w:hAnsi="Times New Roman"/>
          <w:sz w:val="24"/>
          <w:szCs w:val="24"/>
          <w:lang w:eastAsia="ru-RU"/>
        </w:rPr>
        <w:t> 2.4.2.2821-10», утвержденных главного государственного санитарного врача РФ от 29 декабря 2010 г. № 189.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2.7. Продолжительность урока во 2–11-х классах составляет 45 минут.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2.8. Для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1-х классов устанавливается следующий ежедневный режим занятий: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в сентябре и октябре — по 3 урока продолжительностью 35 минут;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в ноябре и декабре — по 4 урока продолжительностью 35 минут;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с января по май — по 4 урока продолжительностью 4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минут.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2.9. Продолжительность перемен между уроками составляет:</w:t>
      </w:r>
    </w:p>
    <w:p w:rsidR="00DE2667" w:rsidRPr="009155A9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155A9">
        <w:rPr>
          <w:rFonts w:ascii="Times New Roman" w:hAnsi="Times New Roman"/>
          <w:sz w:val="24"/>
          <w:szCs w:val="24"/>
          <w:lang w:eastAsia="ru-RU"/>
        </w:rPr>
        <w:lastRenderedPageBreak/>
        <w:t>после 1-го, 2-го, 3-го, 4-го урока — 10 минут;</w:t>
      </w:r>
      <w:r w:rsidRPr="009155A9">
        <w:rPr>
          <w:rFonts w:ascii="Times New Roman" w:hAnsi="Times New Roman"/>
          <w:sz w:val="24"/>
          <w:szCs w:val="24"/>
          <w:lang w:eastAsia="ru-RU"/>
        </w:rPr>
        <w:br/>
        <w:t>после  5, 6-го урока — 10 минут.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2.10. </w:t>
      </w:r>
      <w:r>
        <w:rPr>
          <w:rFonts w:ascii="Times New Roman" w:hAnsi="Times New Roman"/>
          <w:sz w:val="24"/>
          <w:szCs w:val="24"/>
          <w:lang w:eastAsia="ru-RU"/>
        </w:rPr>
        <w:t>Обучающиеся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должны приходить в </w:t>
      </w:r>
      <w:r>
        <w:rPr>
          <w:rFonts w:ascii="Times New Roman" w:hAnsi="Times New Roman"/>
          <w:sz w:val="24"/>
          <w:szCs w:val="24"/>
          <w:lang w:eastAsia="ru-RU"/>
        </w:rPr>
        <w:t>школу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не позднее 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21799F">
        <w:rPr>
          <w:rFonts w:ascii="Times New Roman" w:hAnsi="Times New Roman"/>
          <w:sz w:val="24"/>
          <w:szCs w:val="24"/>
          <w:lang w:eastAsia="ru-RU"/>
        </w:rPr>
        <w:t>0 минут. Опоздание на уроки недопустимо.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2.11. Горячее питание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осуществляется в соответствии с расписанием, утверждаемым на каждый учебный период директором по согласованию с советом родителей (законных представителем) несовершеннолетних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советом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>.</w:t>
      </w: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3. Права, обязанности и ответственность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 w:rsidRPr="0015132B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3.1.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Обучающиеся</w:t>
      </w:r>
      <w:proofErr w:type="gramEnd"/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 имеют право на: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3.1.1. предоставление условий для обучения с учетом особенностей психофизического развития и состояния здоровья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в том числе получение социально-педагогической и психологической помощи, бесплатной </w:t>
      </w:r>
      <w:proofErr w:type="spellStart"/>
      <w:r w:rsidRPr="0021799F">
        <w:rPr>
          <w:rFonts w:ascii="Times New Roman" w:hAnsi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коррекции;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3.1.3. повторное (не более двух раз) прохождение промежуточной аттестации по учебному предмету, курсу, дисциплине  в сроки, определяемые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щколой</w:t>
      </w:r>
      <w:proofErr w:type="spellEnd"/>
      <w:r w:rsidRPr="0021799F">
        <w:rPr>
          <w:rFonts w:ascii="Times New Roman" w:hAnsi="Times New Roman"/>
          <w:sz w:val="24"/>
          <w:szCs w:val="24"/>
          <w:lang w:eastAsia="ru-RU"/>
        </w:rPr>
        <w:t>, в пределах одного года с момента образования академической задолженности;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3.1.5. выбор  элективных (избираемых в обязательном порядке) учебных предметов, курсов, дисциплин  из перечня, предлагаемого </w:t>
      </w:r>
      <w:r>
        <w:rPr>
          <w:rFonts w:ascii="Times New Roman" w:hAnsi="Times New Roman"/>
          <w:sz w:val="24"/>
          <w:szCs w:val="24"/>
          <w:lang w:eastAsia="ru-RU"/>
        </w:rPr>
        <w:t>школой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(после получения основного общего образования);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3.1.9. свободу совести, информации, свободное выражение собственных взглядов и убеждений;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3.1.10. каникулы в соответствии с календарным графиком (п. 2.1–2.2 настоящих Правил);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3.1.11.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3.1.13. участие в управлении </w:t>
      </w:r>
      <w:r>
        <w:rPr>
          <w:rFonts w:ascii="Times New Roman" w:hAnsi="Times New Roman"/>
          <w:sz w:val="24"/>
          <w:szCs w:val="24"/>
          <w:lang w:eastAsia="ru-RU"/>
        </w:rPr>
        <w:t xml:space="preserve">школой 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в порядке, установленном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ставом и положением о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овете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>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3.1.14. ознакомление со свидетельством о государственной регистрации, с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3.1.15. обжалование локальных актов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в установленном законодательством РФ порядке;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3.1.16.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3.1.17. пользование в установленном порядке лечебно-оздоровительной инфраструктурой, объектами культуры и объектами спорта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(при наличии таких объектов);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3.1.18.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3.1.19.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4.1 настоящих Правил;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3.1.20.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lastRenderedPageBreak/>
        <w:t xml:space="preserve">3.1.21. посещение по своему выбору мероприятий, которые проводятся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не предусмотрены учебным планом, в порядке, установленном соответствующим положением;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3.1.22. ношение часов, аксессуаров и скромных неброских украшений, соответствующих деловому стилю одежды;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3.1.23. обращение в комиссию по урегулированию споров между участниками образовательных отношений.</w:t>
      </w: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3.2. </w:t>
      </w:r>
      <w:r>
        <w:rPr>
          <w:rFonts w:ascii="Times New Roman" w:hAnsi="Times New Roman"/>
          <w:b/>
          <w:sz w:val="24"/>
          <w:szCs w:val="24"/>
          <w:lang w:eastAsia="ru-RU"/>
        </w:rPr>
        <w:t>Обучающиеся</w:t>
      </w:r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 обязаны: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3.2.2. ликвидировать академическую задолженность в сроки, определяемые </w:t>
      </w:r>
      <w:r>
        <w:rPr>
          <w:rFonts w:ascii="Times New Roman" w:hAnsi="Times New Roman"/>
          <w:sz w:val="24"/>
          <w:szCs w:val="24"/>
          <w:lang w:eastAsia="ru-RU"/>
        </w:rPr>
        <w:t>школой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3.2.3. выполнять требования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става, настоящих Правил и иных локальных нормативных актов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по вопросам организации и осуществления образовательной деятельности;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3.2.6. уважать честь и достоинство других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работников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не создавать препятствий для получения образования другими </w:t>
      </w:r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3.2.7. бережно относиться к имуществу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3.2.8. соблюдать режим организации образовательного процесса, принятый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3.2.9. находиться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технология и т.п.) присутствовать только в специальной одежде и обуви;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3.2.12. своевременно проходить все необходимые медицинские осмотры.</w:t>
      </w: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 </w:t>
      </w:r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3.3. </w:t>
      </w:r>
      <w:r>
        <w:rPr>
          <w:rFonts w:ascii="Times New Roman" w:hAnsi="Times New Roman"/>
          <w:b/>
          <w:sz w:val="24"/>
          <w:szCs w:val="24"/>
          <w:lang w:eastAsia="ru-RU"/>
        </w:rPr>
        <w:t>Обучающимся</w:t>
      </w:r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 запрещается: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3.3.1. приносить, передавать, использовать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на е</w:t>
      </w:r>
      <w:r>
        <w:rPr>
          <w:rFonts w:ascii="Times New Roman" w:hAnsi="Times New Roman"/>
          <w:sz w:val="24"/>
          <w:szCs w:val="24"/>
          <w:lang w:eastAsia="ru-RU"/>
        </w:rPr>
        <w:t>ё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3.3.3. иметь неряшливый и вызывающий внешний вид;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3.3.4. применять физическую силу в отношении других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>, работников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иных лиц;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3.4. За неисполнение или нарушение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става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настоящих Правил и иных локальных нормативных актов по вопросам организации и осуществления образовательной деятельности </w:t>
      </w:r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несут ответственность в соответствии с настоящими Правилами.</w:t>
      </w: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132B">
        <w:rPr>
          <w:rFonts w:ascii="Times New Roman" w:hAnsi="Times New Roman"/>
          <w:b/>
          <w:sz w:val="24"/>
          <w:szCs w:val="24"/>
          <w:lang w:eastAsia="ru-RU"/>
        </w:rPr>
        <w:t>4. Поощрения и дисциплинарное воздействие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4.1. За образцовое выполнение своих обязанностей, повышение качества </w:t>
      </w:r>
      <w:proofErr w:type="spellStart"/>
      <w:r w:rsidRPr="0021799F">
        <w:rPr>
          <w:rFonts w:ascii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21799F">
        <w:rPr>
          <w:rFonts w:ascii="Times New Roman" w:hAnsi="Times New Roman"/>
          <w:sz w:val="24"/>
          <w:szCs w:val="24"/>
          <w:lang w:eastAsia="ru-RU"/>
        </w:rPr>
        <w:t>внеучебной</w:t>
      </w:r>
      <w:proofErr w:type="spell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деятельности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школы могут быть применены следующие виды поощрений: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объявление благодарности </w:t>
      </w:r>
      <w:r>
        <w:rPr>
          <w:rFonts w:ascii="Times New Roman" w:hAnsi="Times New Roman"/>
          <w:sz w:val="24"/>
          <w:szCs w:val="24"/>
          <w:lang w:eastAsia="ru-RU"/>
        </w:rPr>
        <w:t>обучающемуся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 xml:space="preserve">направление благодарственного письма родителям (законным представителям)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награждение почетной грамотой и (или) дипломом;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награждение ценным подарком;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представление к награждению золотой  медалью.</w:t>
      </w:r>
      <w:proofErr w:type="gramEnd"/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4.2. Процедура применения поощрений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4.2.1. Объявление благодарности </w:t>
      </w:r>
      <w:r>
        <w:rPr>
          <w:rFonts w:ascii="Times New Roman" w:hAnsi="Times New Roman"/>
          <w:sz w:val="24"/>
          <w:szCs w:val="24"/>
          <w:lang w:eastAsia="ru-RU"/>
        </w:rPr>
        <w:t>обучающемуся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объявление благодарности законным представителям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направление благодарственного письма по месту работы законных представителей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могут применять все педагогические работники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при проявлении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активности с положительным результатом.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4.2.2. Награждение почетной грамотой (дипломом) может осуществляться администрацией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по представлению классного руководителя и (или) учителя-предметника за особые успехи, достигнутые </w:t>
      </w:r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по отдельным предметам учебного плана и (или) во внеурочной деятельности на уровне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(или) муниципального образования, на территории которого находится </w:t>
      </w:r>
      <w:r>
        <w:rPr>
          <w:rFonts w:ascii="Times New Roman" w:hAnsi="Times New Roman"/>
          <w:sz w:val="24"/>
          <w:szCs w:val="24"/>
          <w:lang w:eastAsia="ru-RU"/>
        </w:rPr>
        <w:t>школа</w:t>
      </w:r>
      <w:r w:rsidRPr="0021799F">
        <w:rPr>
          <w:rFonts w:ascii="Times New Roman" w:hAnsi="Times New Roman"/>
          <w:sz w:val="24"/>
          <w:szCs w:val="24"/>
          <w:lang w:eastAsia="ru-RU"/>
        </w:rPr>
        <w:t>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лицея  за особые успехи, достигнутые на уровне муниципального образования, субъекта Российской Федерации.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4.2.4. Награждение золотой  медалью осуществляется решением педагогического совета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 xml:space="preserve">на основании результатов государственной итоговой аттестации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в соответствии с Положением о награждении золотой  медалью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>.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4.3. За нарушение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става, настоящих Правил и иных локальных нормативных актов Школы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могут быть применены следующие меры дисциплинарного воздействия: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меры воспитательного характера;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дисциплинарные взыскания.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4.4.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Меры воспитательного характера представляют собой действия администрации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ее педагогических работников, направленные на разъяснение недопустимости нарушения правил поведения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осознание </w:t>
      </w:r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пагубности совершенных им действий, воспитание личных качеств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>, добросовестно относящегося к учебе и соблюдению дисциплины.</w:t>
      </w:r>
      <w:proofErr w:type="gramEnd"/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4.5.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могут быть применены следующие меры дисциплинарного взыскания: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замечание;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выговор;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 xml:space="preserve">отчисление из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>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4.6. Применение дисциплинарных взысканий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4.6.1.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>, пребывани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его на каникулах, а также времени, необходимого на учет мнения совета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совета родителей, но не более семи учебных дней со дня представления директору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мотивированного мнения указанных советов в письменной форме.</w:t>
      </w:r>
      <w:proofErr w:type="gramEnd"/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За каждый дисциплинарный проступок может быть применено только одно дисциплинарное взыскание.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4.6.2. Дисциплинарные взыскания не применяются в отношении 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начальных классов и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с задержкой психического развития и различными формами умственной отсталости.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4.6.3. Применению дисциплинарного взыскания предшествует дисциплинарное расследование, осуществляемое на основании письменного обращения к директору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того или иного участника образовательных отношений.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lastRenderedPageBreak/>
        <w:t xml:space="preserve">4.6.4. При получении письменного заявления о совершении </w:t>
      </w:r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4.6.5. В случае признания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4.6.6.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 xml:space="preserve">Отчисление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в качестве меры дисциплинарного взыскания применяется, если меры дисциплинарного воздействия воспитательного характера не дали результата, </w:t>
      </w:r>
      <w:r>
        <w:rPr>
          <w:rFonts w:ascii="Times New Roman" w:hAnsi="Times New Roman"/>
          <w:sz w:val="24"/>
          <w:szCs w:val="24"/>
          <w:lang w:eastAsia="ru-RU"/>
        </w:rPr>
        <w:t>обучающийся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имеет не менее двух дисциплинарных взысканий в текущем учебном году и его дальнейшее пребывание в </w:t>
      </w:r>
      <w:r>
        <w:rPr>
          <w:rFonts w:ascii="Times New Roman" w:hAnsi="Times New Roman"/>
          <w:sz w:val="24"/>
          <w:szCs w:val="24"/>
          <w:lang w:eastAsia="ru-RU"/>
        </w:rPr>
        <w:t xml:space="preserve">школе 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оказывает отрицательное влияние на других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нарушает их права и права работников, а также нормальное функционирование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Отчисление несовершеннолетнего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4.6.7. Решение об отчислении несовершеннолетнего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>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4.6.8. </w:t>
      </w:r>
      <w:r>
        <w:rPr>
          <w:rFonts w:ascii="Times New Roman" w:hAnsi="Times New Roman"/>
          <w:sz w:val="24"/>
          <w:szCs w:val="24"/>
          <w:lang w:eastAsia="ru-RU"/>
        </w:rPr>
        <w:t>Школа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обязан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незамедлительно проинформировать орган местного самоуправления, осуществляющий управление в сфере образования, об отчислении несовершеннолетнего обучающегося в качестве меры дисциплинарного взыскания.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4.6.9. Дисциплинарное взыскание на основании решения комиссии объявляется приказом директора. С приказом </w:t>
      </w:r>
      <w:r>
        <w:rPr>
          <w:rFonts w:ascii="Times New Roman" w:hAnsi="Times New Roman"/>
          <w:sz w:val="24"/>
          <w:szCs w:val="24"/>
          <w:lang w:eastAsia="ru-RU"/>
        </w:rPr>
        <w:t>обучающийся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его родители (законные представители) знакомятся под роспись в течение трех учебных дней со дня издания, не считая времени отсутствия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. Отказ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>, его родителей (законных представителей) ознакомиться с указанным приказом под роспись оформляется соответствующим актом.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4.6.10. </w:t>
      </w:r>
      <w:r>
        <w:rPr>
          <w:rFonts w:ascii="Times New Roman" w:hAnsi="Times New Roman"/>
          <w:sz w:val="24"/>
          <w:szCs w:val="24"/>
          <w:lang w:eastAsia="ru-RU"/>
        </w:rPr>
        <w:t>Обучающийся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4.6.11. Если в течение года со дня применения меры дисциплинарного взыскания к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4.6.12. Директор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имеет право снять меру дисциплинарного взыскания до истечения года со дня ее применения по собственной инициативе, просьбе самого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его родителей (законных представителей), ходатайству совета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или совета родителей.</w:t>
      </w: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5. Защита прав </w:t>
      </w:r>
      <w:r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5.1. В целях защиты своих прав </w:t>
      </w:r>
      <w:r>
        <w:rPr>
          <w:rFonts w:ascii="Times New Roman" w:hAnsi="Times New Roman"/>
          <w:sz w:val="24"/>
          <w:szCs w:val="24"/>
          <w:lang w:eastAsia="ru-RU"/>
        </w:rPr>
        <w:t>обучающиеся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их законные представители самостоятельно или через своих представителей вправе: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направлять в органы управления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 обращения о нарушении и (или) ущемлении ее работниками прав, свобод и социальных гарантий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обращаться в комиссию по урегулированию споров между участниками образовательных отношений;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использовать не запрещенные законодательством РФ иные способы защиты своих прав и законных интересов.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DE2667" w:rsidRPr="0021799F" w:rsidSect="008F264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1F7"/>
    <w:rsid w:val="000D52E5"/>
    <w:rsid w:val="000E4B19"/>
    <w:rsid w:val="00134520"/>
    <w:rsid w:val="0015132B"/>
    <w:rsid w:val="001A7FAF"/>
    <w:rsid w:val="001F1659"/>
    <w:rsid w:val="001F3CCB"/>
    <w:rsid w:val="0021799F"/>
    <w:rsid w:val="002A748E"/>
    <w:rsid w:val="002C2B66"/>
    <w:rsid w:val="00347996"/>
    <w:rsid w:val="00381029"/>
    <w:rsid w:val="003C327D"/>
    <w:rsid w:val="0041241F"/>
    <w:rsid w:val="00412693"/>
    <w:rsid w:val="004C5C31"/>
    <w:rsid w:val="00552395"/>
    <w:rsid w:val="00553877"/>
    <w:rsid w:val="00597821"/>
    <w:rsid w:val="005A46A1"/>
    <w:rsid w:val="00703B85"/>
    <w:rsid w:val="008731F7"/>
    <w:rsid w:val="00883CDE"/>
    <w:rsid w:val="008D5F97"/>
    <w:rsid w:val="008F264F"/>
    <w:rsid w:val="009155A9"/>
    <w:rsid w:val="00994985"/>
    <w:rsid w:val="009A3A7A"/>
    <w:rsid w:val="009E28CD"/>
    <w:rsid w:val="00A725ED"/>
    <w:rsid w:val="00B43C88"/>
    <w:rsid w:val="00B5177B"/>
    <w:rsid w:val="00B9316B"/>
    <w:rsid w:val="00B9499B"/>
    <w:rsid w:val="00BD2381"/>
    <w:rsid w:val="00BD32AB"/>
    <w:rsid w:val="00C82517"/>
    <w:rsid w:val="00DD71A9"/>
    <w:rsid w:val="00DE2667"/>
    <w:rsid w:val="00E86493"/>
    <w:rsid w:val="00EE57F1"/>
    <w:rsid w:val="00F00EDB"/>
    <w:rsid w:val="00FA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73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8731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9"/>
    <w:qFormat/>
    <w:rsid w:val="008731F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31F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31F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8731F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inline">
    <w:name w:val="inline"/>
    <w:basedOn w:val="a0"/>
    <w:uiPriority w:val="99"/>
    <w:rsid w:val="008731F7"/>
    <w:rPr>
      <w:rFonts w:cs="Times New Roman"/>
    </w:rPr>
  </w:style>
  <w:style w:type="character" w:styleId="a3">
    <w:name w:val="Hyperlink"/>
    <w:basedOn w:val="a0"/>
    <w:uiPriority w:val="99"/>
    <w:semiHidden/>
    <w:rsid w:val="008731F7"/>
    <w:rPr>
      <w:rFonts w:cs="Times New Roman"/>
      <w:color w:val="0000FF"/>
      <w:u w:val="single"/>
    </w:rPr>
  </w:style>
  <w:style w:type="character" w:customStyle="1" w:styleId="delimiter">
    <w:name w:val="delimiter"/>
    <w:basedOn w:val="a0"/>
    <w:uiPriority w:val="99"/>
    <w:rsid w:val="008731F7"/>
    <w:rPr>
      <w:rFonts w:cs="Times New Roman"/>
    </w:rPr>
  </w:style>
  <w:style w:type="paragraph" w:customStyle="1" w:styleId="normactprilozhenie">
    <w:name w:val="norm_act_prilozhenie"/>
    <w:basedOn w:val="a"/>
    <w:uiPriority w:val="99"/>
    <w:rsid w:val="008731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731F7"/>
    <w:rPr>
      <w:rFonts w:cs="Times New Roman"/>
      <w:b/>
      <w:bCs/>
    </w:rPr>
  </w:style>
  <w:style w:type="paragraph" w:customStyle="1" w:styleId="normacttext">
    <w:name w:val="norm_act_text"/>
    <w:basedOn w:val="a"/>
    <w:uiPriority w:val="99"/>
    <w:rsid w:val="008731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21799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57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57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57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57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57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57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57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57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657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57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57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65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7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2570</Words>
  <Characters>14650</Characters>
  <Application>Microsoft Office Word</Application>
  <DocSecurity>0</DocSecurity>
  <Lines>122</Lines>
  <Paragraphs>34</Paragraphs>
  <ScaleCrop>false</ScaleCrop>
  <Company>Kraftway</Company>
  <LinksUpToDate>false</LinksUpToDate>
  <CharactersWithSpaces>17186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Admin</cp:lastModifiedBy>
  <cp:revision>2</cp:revision>
  <cp:lastPrinted>2015-02-06T12:26:00Z</cp:lastPrinted>
  <dcterms:created xsi:type="dcterms:W3CDTF">2020-12-19T18:08:00Z</dcterms:created>
  <dcterms:modified xsi:type="dcterms:W3CDTF">2020-12-19T18:08:00Z</dcterms:modified>
</cp:coreProperties>
</file>